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</w:rPr>
      </w:pPr>
      <w:bookmarkStart w:id="0" w:name="_GoBack"/>
      <w:bookmarkEnd w:id="0"/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1" w:name="Par1"/>
      <w:bookmarkEnd w:id="1"/>
      <w:r w:rsidRPr="00C71E1B">
        <w:rPr>
          <w:rFonts w:ascii="Times New Roman" w:hAnsi="Times New Roman" w:cs="Times New Roman"/>
          <w:b/>
          <w:bCs/>
        </w:rPr>
        <w:t>ПРЕЗИДЕНТ РЕСПУБЛИКИ ТАТАРСТАН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РАСПОРЯЖЕНИЕ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от 27 января 2014 г. N 94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О ПОРЯДКЕ СООБЩЕНИЯ ОТДЕЛЬНЫМИ КАТЕГОРИЯМИ ЛИЦ О ПОЛУЧЕНИИ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ПОДАРКА В СВЯЗИ С ИХ ДОЛЖНОСТНЫМ ПОЛОЖЕНИЕМ ИЛИ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ИСПОЛНЕНИЕМ ИМИ СЛУЖЕБНЫХ (ДОЛЖНОСТНЫХ) ОБЯЗАННОСТЕЙ,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СДАЧИ И ОЦЕНКИ ПОДАРКА, РЕАЛИЗАЦИИ (ВЫКУПА) И ЗАЧИСЛЕНИЯ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СРЕДСТВ, ВЫРУЧЕННЫХ ОТ ЕГО РЕАЛИЗАЦИИ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В связи с изданием </w:t>
      </w:r>
      <w:hyperlink r:id="rId5" w:history="1">
        <w:r w:rsidRPr="00C71E1B">
          <w:rPr>
            <w:rFonts w:ascii="Times New Roman" w:hAnsi="Times New Roman" w:cs="Times New Roman"/>
          </w:rPr>
          <w:t>постановления</w:t>
        </w:r>
      </w:hyperlink>
      <w:r w:rsidRPr="00C71E1B">
        <w:rPr>
          <w:rFonts w:ascii="Times New Roman" w:hAnsi="Times New Roman" w:cs="Times New Roman"/>
        </w:rPr>
        <w:t xml:space="preserve"> Правительства Российской Федерации от 9 января 2014 года N 10 "О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реализации":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1. Утвердить прилагаемое </w:t>
      </w:r>
      <w:hyperlink w:anchor="Par31" w:history="1">
        <w:r w:rsidRPr="00C71E1B">
          <w:rPr>
            <w:rFonts w:ascii="Times New Roman" w:hAnsi="Times New Roman" w:cs="Times New Roman"/>
          </w:rPr>
          <w:t>Положение</w:t>
        </w:r>
      </w:hyperlink>
      <w:r w:rsidRPr="00C71E1B">
        <w:rPr>
          <w:rFonts w:ascii="Times New Roman" w:hAnsi="Times New Roman" w:cs="Times New Roman"/>
        </w:rPr>
        <w:t xml:space="preserve"> о сообщении Президентом Республики Татарстан, Руководителем Аппарата Президента Республики Татарстан и лицами, замещающими должности государственной гражданской службы Республики Татарстан в Аппарате Президента Республики Татарстан, о получении подарка в связи с их должностным положением или исполнением ими служебных (должностных) обязанностей, сдаче и оценке подарка, реализации (выкупе) и зачислении средств, вырученных от его реализации.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2" w:name="Par14"/>
      <w:bookmarkEnd w:id="2"/>
      <w:r w:rsidRPr="00C71E1B">
        <w:rPr>
          <w:rFonts w:ascii="Times New Roman" w:hAnsi="Times New Roman" w:cs="Times New Roman"/>
        </w:rPr>
        <w:t xml:space="preserve">2. Руководителям исполнительных органов государственной власти Республики Татарстан в срок до 1 марта 2014 года обеспечить утверждение положений о сообщении отдельными категориями лиц о получении подарка в связи с их должностным положением или исполнением ими служебных (должностных) обязанностей, сдаче и оценке подарка, реализации (выкупе) и зачислении средств, вырученных от его реализации, на основе Типового </w:t>
      </w:r>
      <w:hyperlink r:id="rId6" w:history="1">
        <w:r w:rsidRPr="00C71E1B">
          <w:rPr>
            <w:rFonts w:ascii="Times New Roman" w:hAnsi="Times New Roman" w:cs="Times New Roman"/>
          </w:rPr>
          <w:t>положения</w:t>
        </w:r>
      </w:hyperlink>
      <w:r w:rsidRPr="00C71E1B">
        <w:rPr>
          <w:rFonts w:ascii="Times New Roman" w:hAnsi="Times New Roman" w:cs="Times New Roman"/>
        </w:rPr>
        <w:t>, утвержденного постановлением Правительства Российской Федерации от 9 января 2014 года N 10, и с учетом особенностей деятельности государственного органа.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3. Рекомендовать руководителям государственных органов Республики Татарстан, не являющихся исполнительными органами государственной власти Республики Татарстан, органов местного самоуправления муниципальных образований Республики Татарстан в срок до 1 марта 2014 года обеспечить утверждение положений, указанных в </w:t>
      </w:r>
      <w:hyperlink w:anchor="Par14" w:history="1">
        <w:r w:rsidRPr="00C71E1B">
          <w:rPr>
            <w:rFonts w:ascii="Times New Roman" w:hAnsi="Times New Roman" w:cs="Times New Roman"/>
          </w:rPr>
          <w:t>пункте 2</w:t>
        </w:r>
      </w:hyperlink>
      <w:r w:rsidRPr="00C71E1B">
        <w:rPr>
          <w:rFonts w:ascii="Times New Roman" w:hAnsi="Times New Roman" w:cs="Times New Roman"/>
        </w:rPr>
        <w:t xml:space="preserve"> настоящего распоряжения.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Президент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Республики Татарстан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Р.Н.МИННИХАНОВ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3" w:name="Par25"/>
      <w:bookmarkEnd w:id="3"/>
      <w:r w:rsidRPr="00C71E1B">
        <w:rPr>
          <w:rFonts w:ascii="Times New Roman" w:hAnsi="Times New Roman" w:cs="Times New Roman"/>
        </w:rPr>
        <w:t>Приложение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к распоряжению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Президента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Республики Татарстан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от 27 января 2014 г. N 94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4" w:name="Par31"/>
      <w:bookmarkEnd w:id="4"/>
      <w:r w:rsidRPr="00C71E1B">
        <w:rPr>
          <w:rFonts w:ascii="Times New Roman" w:hAnsi="Times New Roman" w:cs="Times New Roman"/>
          <w:b/>
          <w:bCs/>
        </w:rPr>
        <w:t>ПОЛОЖЕНИЕ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О СООБЩЕНИИ ПРЕЗИДЕНТОМ РЕСПУБЛИКИ ТАТАРСТАН,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РУКОВОДИТЕЛЕМ АППАРАТА ПРЕЗИДЕНТА РЕСПУБЛИКИ ТАТАРСТАН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И ЛИЦАМИ, ЗАМЕЩАЮЩИМИ ДОЛЖНОСТИ ГОСУДАРСТВЕННОЙ ГРАЖДАНСКОЙ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СЛУЖБЫ РЕСПУБЛИКИ ТАТАРСТАН В АППАРАТЕ ПРЕЗИДЕНТА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РЕСПУБЛИКИ ТАТАРСТАН, О ПОЛУЧЕНИИ ПОДАРКА В СВЯЗИ С ИХ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ДОЛЖНОСТНЫМ ПОЛОЖЕНИЕМ ИЛИ ИСПОЛНЕНИЕМ ИМИ СЛУЖЕБНЫХ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(ДОЛЖНОСТНЫХ) ОБЯЗАННОСТЕЙ, СДАЧЕ И ОЦЕНКЕ ПОДАРКА,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t>РЕАЛИЗАЦИИ (ВЫКУПЕ) И ЗАЧИСЛЕНИИ СРЕДСТВ,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71E1B">
        <w:rPr>
          <w:rFonts w:ascii="Times New Roman" w:hAnsi="Times New Roman" w:cs="Times New Roman"/>
          <w:b/>
          <w:bCs/>
        </w:rPr>
        <w:lastRenderedPageBreak/>
        <w:t>ВЫРУЧЕННЫХ ОТ ЕГО РЕАЛИЗАЦИИ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1. Настоящее Положение определяет порядок сообщения Президентом Республики Татарстан, Руководителем Аппарата Президента Республики Татарстан и лицами, замещающими должности государственной гражданской службы Республики Татарстан в Аппарате Президента Республики Татарстан (далее соответственно - лица, замещающие государственные должности, служащие),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их должностным положением или исполнением ими служебных (должностных) обязанностей, порядок сдачи и оценки подарка, реализации (выкупа) и зачисления средств, вырученных от его реализации.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Действие настоящего Положения распространяется на отношения, возникающие в связи с получением подарка Уполномоченным при Президенте Республики Татарстан по защите прав предпринимателей.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2. Для целей настоящего Положения используются следующие понятия: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подарок, полученный в связи с протокольными мероприятиями, служебными командировками и другими официальными мероприятиями - подарок, полученный лицом, замещающим государственную должность, служащим от физических (юридических) лиц, которые осуществляют дарение исходя из должностного положения одаряемого или исполнения им служебных (должностных) обязанностей, за исключением канцелярских принадлежностей, которые в рамках протокольных мероприятий, служебных командировок и других официальных мероприятий предоставлены каждому участнику указанных мероприятий в целях исполнения им своих служебных (должностных) обязанностей, цветов и ценных подарков, которые вручены в качестве поощрения (награды);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получение подарка в связи с должностным положением или в связи с исполнением служебных (должностных) обязанностей - получение лицом, замещающим государственную должность, служащим лично или через посредника от физических (юридических) лиц подарка в рамках осуществления деятельности, предусмотренной Должностным регламентом, а также в связи с исполнением служебных (должностных) обязанностей в случаях, установленных федеральными законами и иными нормативными актами, определяющими особенности правового положения и специфику профессиональной служебной и трудовой деятельности указанных лиц.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3. Лица, замещающие государственные должности, служащие не вправе получать не предусмотренные законодательством Российской Федерации подарки от физических (юридических) лиц в связи с их должностным положением или исполнением ими служебных (должностных) обязанностей.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4. Лица, замещающие государственные должности, служащие обязаны в порядке, предусмотренном настоящим Положением, уведомлять обо всех случаях получения подарка в связи с их должностным положением или исполнением ими служебных (должностных) обязанностей Аппарат Президента Республики Татарстан.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5" w:name="Par49"/>
      <w:bookmarkEnd w:id="5"/>
      <w:r w:rsidRPr="00C71E1B">
        <w:rPr>
          <w:rFonts w:ascii="Times New Roman" w:hAnsi="Times New Roman" w:cs="Times New Roman"/>
        </w:rPr>
        <w:t xml:space="preserve">5. Уведомление о получении подарка в связи с должностным положением или исполнением служебных (должностных) обязанностей (далее - уведомление), составленное согласно </w:t>
      </w:r>
      <w:hyperlink w:anchor="Par91" w:history="1">
        <w:r w:rsidRPr="00C71E1B">
          <w:rPr>
            <w:rFonts w:ascii="Times New Roman" w:hAnsi="Times New Roman" w:cs="Times New Roman"/>
          </w:rPr>
          <w:t>приложению</w:t>
        </w:r>
      </w:hyperlink>
      <w:r w:rsidRPr="00C71E1B">
        <w:rPr>
          <w:rFonts w:ascii="Times New Roman" w:hAnsi="Times New Roman" w:cs="Times New Roman"/>
        </w:rPr>
        <w:t>, представляется не позднее трех рабочих дней со дня получения подарка в Управление делами Президента Республики Татарстан (далее - уполномоченное структурное подразделение). 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6" w:name="Par50"/>
      <w:bookmarkEnd w:id="6"/>
      <w:r w:rsidRPr="00C71E1B">
        <w:rPr>
          <w:rFonts w:ascii="Times New Roman" w:hAnsi="Times New Roman" w:cs="Times New Roman"/>
        </w:rPr>
        <w:t>В случае если подарок получен во время служебной командировки, уведомление представляется не позднее трех рабочих дней со дня возвращения лица, получившего подарок, из служебной командировки.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При невозможности подачи уведомления в сроки, указанные в </w:t>
      </w:r>
      <w:hyperlink w:anchor="Par49" w:history="1">
        <w:r w:rsidRPr="00C71E1B">
          <w:rPr>
            <w:rFonts w:ascii="Times New Roman" w:hAnsi="Times New Roman" w:cs="Times New Roman"/>
          </w:rPr>
          <w:t>абзацах первом</w:t>
        </w:r>
      </w:hyperlink>
      <w:r w:rsidRPr="00C71E1B">
        <w:rPr>
          <w:rFonts w:ascii="Times New Roman" w:hAnsi="Times New Roman" w:cs="Times New Roman"/>
        </w:rPr>
        <w:t xml:space="preserve"> и </w:t>
      </w:r>
      <w:hyperlink w:anchor="Par50" w:history="1">
        <w:r w:rsidRPr="00C71E1B">
          <w:rPr>
            <w:rFonts w:ascii="Times New Roman" w:hAnsi="Times New Roman" w:cs="Times New Roman"/>
          </w:rPr>
          <w:t>втором</w:t>
        </w:r>
      </w:hyperlink>
      <w:r w:rsidRPr="00C71E1B">
        <w:rPr>
          <w:rFonts w:ascii="Times New Roman" w:hAnsi="Times New Roman" w:cs="Times New Roman"/>
        </w:rPr>
        <w:t xml:space="preserve"> настоящего пункта, по причине, не зависящей от лица, замещающего государственную должность, служащего оно представляется не позднее следующего дня после ее устранения.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Уведомление о получении подарка Президентом Республики Татарстан готовится к подписанию Президентом Республики Татарстан Управлением государственного протокола Президента Республики Татарстан. В случае если Управление государственного протокола Президента Республики Татарстан не принимало участие в проведении официального мероприятия, такая подготовка осуществляется структурным подразделением (должностным </w:t>
      </w:r>
      <w:r w:rsidRPr="00C71E1B">
        <w:rPr>
          <w:rFonts w:ascii="Times New Roman" w:hAnsi="Times New Roman" w:cs="Times New Roman"/>
        </w:rPr>
        <w:lastRenderedPageBreak/>
        <w:t>лицом) Аппарата Президента Республики Татарстан, ответственным за проведение официального мероприятия.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6. Уведомление составляется в двух экземплярах, один из которых возвращается лицу, представившему уведомление, с отметкой о регистрации, другой экземпляр направляется в комиссию по поступлению и выбытию активов Аппарата Президента Республики Татарстан, образованную в соответствии с законодательством о бухгалтерском учете (далее - комиссия).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7" w:name="Par54"/>
      <w:bookmarkEnd w:id="7"/>
      <w:r w:rsidRPr="00C71E1B">
        <w:rPr>
          <w:rFonts w:ascii="Times New Roman" w:hAnsi="Times New Roman" w:cs="Times New Roman"/>
        </w:rPr>
        <w:t>7. Подарок, стоимость которого подтверждается документами и превышает 3 тысячи рублей либо стоимость которого получившему его служащему неизвестна, сдается ответственному лицу уполномоченного структурного подразделения, которое принимает его на хранение по акту приема-передачи не позднее пяти рабочих дней со дня регистрации уведомления в соответствующем журнале регистрации.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8. Подарок, полученный лицом, замещающим государственную должность, независимо от его стоимости, подлежит передаче на хранение в порядке, предусмотренном </w:t>
      </w:r>
      <w:hyperlink w:anchor="Par54" w:history="1">
        <w:r w:rsidRPr="00C71E1B">
          <w:rPr>
            <w:rFonts w:ascii="Times New Roman" w:hAnsi="Times New Roman" w:cs="Times New Roman"/>
          </w:rPr>
          <w:t>пунктом 7</w:t>
        </w:r>
      </w:hyperlink>
      <w:r w:rsidRPr="00C71E1B">
        <w:rPr>
          <w:rFonts w:ascii="Times New Roman" w:hAnsi="Times New Roman" w:cs="Times New Roman"/>
        </w:rPr>
        <w:t xml:space="preserve"> настоящего Положения.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Передача на хранение подарков, полученных Президентом Республики Татарстан, обеспечивается Управлением государственного протокола Президента Республики Татарстан. В случае если Управление государственного протокола Президента Республики Татарстан не принимало участие в проведении официального мероприятия, такая передача осуществляется структурным подразделением (должностным лицом) Аппарата Президента Республики Татарстан, ответственным за проведение официального мероприятия.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9. До передачи подарка по акту приема-передачи ответственность в соответствии с законодательством Российской Федерации за утрату или повреждение подарка несет лицо, получившее подарок.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10. В целях принятия к бухгалтерскому учету подарка в порядке, установленном законодательством Российской Федерации, определение его стоимости проводится на основе рыночной цены, действующей на дату принятия к учету подарка, или цены на аналогичную материальную ценность в сопоставимых условиях с привлечением при необходимости комиссии. Сведения о рыночной цене подтверждаются документально, а при невозможности документального подтверждения - экспертным путем. Подарок возвращается сдавшему его лицу по акту приема-передачи в случае, если его стоимость не превышает 3 тысячи рублей.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11. Уполномоченное структурное подразделение обеспечивает включение в установленном порядке принятого к бухгалтерскому учету подарка, стоимость которого превышает 3 тысячи рублей, в Реестр государственной собственности Республики Татарстан.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8" w:name="Par60"/>
      <w:bookmarkEnd w:id="8"/>
      <w:r w:rsidRPr="00C71E1B">
        <w:rPr>
          <w:rFonts w:ascii="Times New Roman" w:hAnsi="Times New Roman" w:cs="Times New Roman"/>
        </w:rPr>
        <w:t>12. Лицо, замещающее государственную должность, служащий, сдавшие подарок, могут его выкупить, направив на имя Президента Республики Татарстан, Руководителя Аппарата Президента Республики Татарстан соответствующее заявление не позднее двух месяцев со дня сдачи подарка.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Президент Республики Татарстан может выкупить сданный им подарок, издав соответствующее распоряжение не позднее двух месяцев со дня сдачи подарка.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9" w:name="Par62"/>
      <w:bookmarkEnd w:id="9"/>
      <w:r w:rsidRPr="00C71E1B">
        <w:rPr>
          <w:rFonts w:ascii="Times New Roman" w:hAnsi="Times New Roman" w:cs="Times New Roman"/>
        </w:rPr>
        <w:t xml:space="preserve">13. Уполномоченное структурное подразделение в течение трех месяцев со дня поступления заявления (издания распоряжения), указанного в </w:t>
      </w:r>
      <w:hyperlink w:anchor="Par60" w:history="1">
        <w:r w:rsidRPr="00C71E1B">
          <w:rPr>
            <w:rFonts w:ascii="Times New Roman" w:hAnsi="Times New Roman" w:cs="Times New Roman"/>
          </w:rPr>
          <w:t>пункте 12</w:t>
        </w:r>
      </w:hyperlink>
      <w:r w:rsidRPr="00C71E1B">
        <w:rPr>
          <w:rFonts w:ascii="Times New Roman" w:hAnsi="Times New Roman" w:cs="Times New Roman"/>
        </w:rPr>
        <w:t xml:space="preserve"> настоящего Положения,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14. Подарок, в отношении которого не поступило заявление (не издано распоряжение), указанное в </w:t>
      </w:r>
      <w:hyperlink w:anchor="Par60" w:history="1">
        <w:r w:rsidRPr="00C71E1B">
          <w:rPr>
            <w:rFonts w:ascii="Times New Roman" w:hAnsi="Times New Roman" w:cs="Times New Roman"/>
          </w:rPr>
          <w:t>пункте 12</w:t>
        </w:r>
      </w:hyperlink>
      <w:r w:rsidRPr="00C71E1B">
        <w:rPr>
          <w:rFonts w:ascii="Times New Roman" w:hAnsi="Times New Roman" w:cs="Times New Roman"/>
        </w:rPr>
        <w:t xml:space="preserve"> настоящего Положения, может использоваться Аппаратом Президента Республики Татарстан с учетом заключения комиссии о целесообразности использования подарка для обеспечения деятельности Президента Республики Татарстан, Аппарата Президента Республики Татарстан.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0" w:name="Par64"/>
      <w:bookmarkEnd w:id="10"/>
      <w:r w:rsidRPr="00C71E1B">
        <w:rPr>
          <w:rFonts w:ascii="Times New Roman" w:hAnsi="Times New Roman" w:cs="Times New Roman"/>
        </w:rPr>
        <w:t>15. В случае нецелесообразности использования подарка Руководителем Аппарата Президента Республики Татарстан принимается решение о реализации подарка и проведении оценки его стоимости для реализации (выкупа), организуемой уполномоченным структурным подразделением посредством проведения торгов в порядке, предусмотренном законодательством Российской Федерации.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16. Оценка стоимости подарка для реализации (выкупа), предусмотренная </w:t>
      </w:r>
      <w:hyperlink w:anchor="Par62" w:history="1">
        <w:r w:rsidRPr="00C71E1B">
          <w:rPr>
            <w:rFonts w:ascii="Times New Roman" w:hAnsi="Times New Roman" w:cs="Times New Roman"/>
          </w:rPr>
          <w:t>пунктами 13</w:t>
        </w:r>
      </w:hyperlink>
      <w:r w:rsidRPr="00C71E1B">
        <w:rPr>
          <w:rFonts w:ascii="Times New Roman" w:hAnsi="Times New Roman" w:cs="Times New Roman"/>
        </w:rPr>
        <w:t xml:space="preserve"> и </w:t>
      </w:r>
      <w:hyperlink w:anchor="Par64" w:history="1">
        <w:r w:rsidRPr="00C71E1B">
          <w:rPr>
            <w:rFonts w:ascii="Times New Roman" w:hAnsi="Times New Roman" w:cs="Times New Roman"/>
          </w:rPr>
          <w:t>15</w:t>
        </w:r>
      </w:hyperlink>
      <w:r w:rsidRPr="00C71E1B">
        <w:rPr>
          <w:rFonts w:ascii="Times New Roman" w:hAnsi="Times New Roman" w:cs="Times New Roman"/>
        </w:rPr>
        <w:t xml:space="preserve"> настоящего Положения,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lastRenderedPageBreak/>
        <w:t>17. В случае если подарок не выкуплен или не реализован, Руководителем Аппарата Президента Республики Татарстан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18. Средства, вырученные от реализации (выкупа) подарка, зачисляются в доход бюджета Республики Татарстан в порядке, установленном бюджетным законодательством Российской Федерации.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</w:rPr>
      </w:pPr>
      <w:bookmarkStart w:id="11" w:name="Par73"/>
      <w:bookmarkEnd w:id="11"/>
      <w:r w:rsidRPr="00C71E1B">
        <w:rPr>
          <w:rFonts w:ascii="Times New Roman" w:hAnsi="Times New Roman" w:cs="Times New Roman"/>
        </w:rPr>
        <w:t>Приложение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к Положению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о сообщении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Президентом Республики Татарстан,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Руководителем Аппарата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Президента Республики Татарстан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и лицами, замещающими должности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государственной гражданской службы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Республики Татарстан в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Аппарате Президента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Республики Татарстан, о получении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подарка в связи с их должностным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положением или исполнением ими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служебных (должностных) обязанностей,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сдаче и оценке подарка, реализации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(выкупе) и зачислении средств,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вырученных от его реализации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bookmarkStart w:id="12" w:name="Par91"/>
      <w:bookmarkEnd w:id="12"/>
      <w:r w:rsidRPr="00C71E1B">
        <w:rPr>
          <w:rFonts w:ascii="Times New Roman" w:hAnsi="Times New Roman" w:cs="Times New Roman"/>
        </w:rPr>
        <w:t xml:space="preserve">                     Уведомление о получении подарка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В Управление делами Президента 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 (наименование уполномоченного структурного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Республики Татарстан ______________________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   подразделения государственного органа)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___________________________________________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от ________________________________________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___________________________________________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        (ф.и.о., занимаемая должность)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Уведомление о получении подарка от "_____" ______________ 20 ______ г.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Извещаю о получении __________________________________________________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                      (дата получения)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подарка(ов) на ___________________________________________________________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 (наименование протокольного мероприятия, служебной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__________________________________________________________________________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командировки, другого официального мероприятия, место и дата проведения)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644"/>
        <w:gridCol w:w="2721"/>
        <w:gridCol w:w="1531"/>
        <w:gridCol w:w="2835"/>
      </w:tblGrid>
      <w:tr w:rsidR="00C71E1B" w:rsidRPr="00C71E1B">
        <w:trPr>
          <w:tblCellSpacing w:w="5" w:type="nil"/>
        </w:trPr>
        <w:tc>
          <w:tcPr>
            <w:tcW w:w="16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E1B" w:rsidRPr="00C71E1B" w:rsidRDefault="00C71E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71E1B">
              <w:rPr>
                <w:rFonts w:ascii="Times New Roman" w:hAnsi="Times New Roman" w:cs="Times New Roman"/>
              </w:rPr>
              <w:t>Наименование подарка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E1B" w:rsidRPr="00C71E1B" w:rsidRDefault="00C71E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71E1B">
              <w:rPr>
                <w:rFonts w:ascii="Times New Roman" w:hAnsi="Times New Roman" w:cs="Times New Roman"/>
              </w:rPr>
              <w:t>Характеристика подарка, его описание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E1B" w:rsidRPr="00C71E1B" w:rsidRDefault="00C71E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71E1B">
              <w:rPr>
                <w:rFonts w:ascii="Times New Roman" w:hAnsi="Times New Roman" w:cs="Times New Roman"/>
              </w:rPr>
              <w:t>Количество предметов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1E1B" w:rsidRPr="00C71E1B" w:rsidRDefault="00C71E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71E1B">
              <w:rPr>
                <w:rFonts w:ascii="Times New Roman" w:hAnsi="Times New Roman" w:cs="Times New Roman"/>
              </w:rPr>
              <w:t xml:space="preserve">Стоимость в рублях </w:t>
            </w:r>
            <w:hyperlink w:anchor="Par132" w:history="1">
              <w:r w:rsidRPr="00C71E1B">
                <w:rPr>
                  <w:rFonts w:ascii="Times New Roman" w:hAnsi="Times New Roman" w:cs="Times New Roman"/>
                </w:rPr>
                <w:t>&lt;*&gt;</w:t>
              </w:r>
            </w:hyperlink>
          </w:p>
        </w:tc>
      </w:tr>
    </w:tbl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1.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2.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3.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Итого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Приложение: ____________________________________ на ______________ листах.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    (наименование документа)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Лицо, представившее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lastRenderedPageBreak/>
        <w:t>уведомление ____________ _____________________ "____" ___________ 20 __ г.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(подпись)  (расшифровка подписи)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Лицо, принявшее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уведомление ____________ _____________________ "____" ___________ 20 __ г.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          (подпись)  (расшифровка подписи)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Регистрационный номер в журнале регистрации уведомлений __________________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"____" ___________ 20___ г.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 xml:space="preserve">    --------------------------------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bookmarkStart w:id="13" w:name="Par132"/>
      <w:bookmarkEnd w:id="13"/>
      <w:r w:rsidRPr="00C71E1B">
        <w:rPr>
          <w:rFonts w:ascii="Times New Roman" w:hAnsi="Times New Roman" w:cs="Times New Roman"/>
        </w:rPr>
        <w:t xml:space="preserve">    &lt;*&gt; Заполняется  при  наличии  документов,  подтверждающих   стоимость</w:t>
      </w:r>
    </w:p>
    <w:p w:rsidR="00C71E1B" w:rsidRPr="00C71E1B" w:rsidRDefault="00C71E1B">
      <w:pPr>
        <w:pStyle w:val="ConsPlusNonformat"/>
        <w:rPr>
          <w:rFonts w:ascii="Times New Roman" w:hAnsi="Times New Roman" w:cs="Times New Roman"/>
        </w:rPr>
      </w:pPr>
      <w:r w:rsidRPr="00C71E1B">
        <w:rPr>
          <w:rFonts w:ascii="Times New Roman" w:hAnsi="Times New Roman" w:cs="Times New Roman"/>
        </w:rPr>
        <w:t>подарка.</w:t>
      </w: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71E1B" w:rsidRPr="00C71E1B" w:rsidRDefault="00C71E1B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5"/>
          <w:szCs w:val="5"/>
        </w:rPr>
      </w:pPr>
    </w:p>
    <w:p w:rsidR="00443C76" w:rsidRPr="00C71E1B" w:rsidRDefault="00443C76">
      <w:pPr>
        <w:rPr>
          <w:rFonts w:ascii="Times New Roman" w:hAnsi="Times New Roman" w:cs="Times New Roman"/>
        </w:rPr>
      </w:pPr>
    </w:p>
    <w:sectPr w:rsidR="00443C76" w:rsidRPr="00C71E1B" w:rsidSect="00BB4C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E1B"/>
    <w:rsid w:val="00443C76"/>
    <w:rsid w:val="00C155AC"/>
    <w:rsid w:val="00C71E1B"/>
    <w:rsid w:val="00CF52CF"/>
    <w:rsid w:val="00D246FB"/>
    <w:rsid w:val="00F3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71E1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71E1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51AF056270C3AB267F8B52289D7DB05653FF81912AA4879D03BE97A1643CBC95E73F8FD3B260AF0O0j8L" TargetMode="External"/><Relationship Id="rId5" Type="http://schemas.openxmlformats.org/officeDocument/2006/relationships/hyperlink" Target="consultantplus://offline/ref=D51AF056270C3AB267F8B52289D7DB05653FF81912AA4879D03BE97A16O4j3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2170</Words>
  <Characters>12370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Piternova</dc:creator>
  <cp:lastModifiedBy>секретарь</cp:lastModifiedBy>
  <cp:revision>2</cp:revision>
  <dcterms:created xsi:type="dcterms:W3CDTF">2015-01-19T12:38:00Z</dcterms:created>
  <dcterms:modified xsi:type="dcterms:W3CDTF">2015-01-19T12:38:00Z</dcterms:modified>
</cp:coreProperties>
</file>